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80"/>
        <w:tblW w:w="9918" w:type="dxa"/>
        <w:tblLook w:val="04A0" w:firstRow="1" w:lastRow="0" w:firstColumn="1" w:lastColumn="0" w:noHBand="0" w:noVBand="1"/>
      </w:tblPr>
      <w:tblGrid>
        <w:gridCol w:w="3005"/>
        <w:gridCol w:w="392"/>
        <w:gridCol w:w="1562"/>
        <w:gridCol w:w="1051"/>
        <w:gridCol w:w="3908"/>
      </w:tblGrid>
      <w:tr w:rsidR="00364080" w14:paraId="781F65C4" w14:textId="77777777" w:rsidTr="00364080">
        <w:trPr>
          <w:trHeight w:val="396"/>
        </w:trPr>
        <w:tc>
          <w:tcPr>
            <w:tcW w:w="9918" w:type="dxa"/>
            <w:gridSpan w:val="5"/>
            <w:shd w:val="clear" w:color="auto" w:fill="D0CECE" w:themeFill="background2" w:themeFillShade="E6"/>
            <w:vAlign w:val="center"/>
          </w:tcPr>
          <w:p w14:paraId="07919C21" w14:textId="77777777" w:rsidR="00364080" w:rsidRPr="00A11A91" w:rsidRDefault="00364080" w:rsidP="00364080">
            <w:pPr>
              <w:jc w:val="center"/>
              <w:rPr>
                <w:b/>
                <w:sz w:val="24"/>
              </w:rPr>
            </w:pPr>
            <w:r w:rsidRPr="00A11A91">
              <w:rPr>
                <w:b/>
                <w:sz w:val="24"/>
              </w:rPr>
              <w:t>Foresters Cycle A Autumn Termly Overview</w:t>
            </w:r>
          </w:p>
        </w:tc>
      </w:tr>
      <w:tr w:rsidR="00364080" w14:paraId="1CE376C1" w14:textId="77777777" w:rsidTr="00364080">
        <w:trPr>
          <w:trHeight w:val="841"/>
        </w:trPr>
        <w:tc>
          <w:tcPr>
            <w:tcW w:w="9918" w:type="dxa"/>
            <w:gridSpan w:val="5"/>
            <w:vAlign w:val="center"/>
          </w:tcPr>
          <w:p w14:paraId="679010DA" w14:textId="77777777" w:rsidR="00364080" w:rsidRPr="00A11A91" w:rsidRDefault="00364080" w:rsidP="0036408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Mexico and the Mayans</w:t>
            </w:r>
          </w:p>
        </w:tc>
      </w:tr>
      <w:tr w:rsidR="00364080" w14:paraId="517DEE18" w14:textId="77777777" w:rsidTr="00364080">
        <w:tc>
          <w:tcPr>
            <w:tcW w:w="3397" w:type="dxa"/>
            <w:gridSpan w:val="2"/>
            <w:shd w:val="clear" w:color="auto" w:fill="E7E6E6" w:themeFill="background2"/>
          </w:tcPr>
          <w:p w14:paraId="5D4F91BE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Enrichment Opportunities</w:t>
            </w:r>
          </w:p>
        </w:tc>
        <w:tc>
          <w:tcPr>
            <w:tcW w:w="6521" w:type="dxa"/>
            <w:gridSpan w:val="3"/>
          </w:tcPr>
          <w:p w14:paraId="509718BD" w14:textId="77777777" w:rsidR="00364080" w:rsidRPr="00932FE0" w:rsidRDefault="00364080" w:rsidP="00364080">
            <w:r w:rsidRPr="00932FE0">
              <w:t xml:space="preserve">Tree planting - Longleat  </w:t>
            </w:r>
          </w:p>
          <w:p w14:paraId="4F9CE805" w14:textId="77777777" w:rsidR="00364080" w:rsidRPr="00932FE0" w:rsidRDefault="00364080" w:rsidP="00364080">
            <w:r w:rsidRPr="00932FE0">
              <w:t>WOLT</w:t>
            </w:r>
          </w:p>
        </w:tc>
      </w:tr>
      <w:tr w:rsidR="00364080" w14:paraId="46E1E58A" w14:textId="77777777" w:rsidTr="00364080">
        <w:tc>
          <w:tcPr>
            <w:tcW w:w="3397" w:type="dxa"/>
            <w:gridSpan w:val="2"/>
            <w:shd w:val="clear" w:color="auto" w:fill="E7E6E6" w:themeFill="background2"/>
          </w:tcPr>
          <w:p w14:paraId="6723E63C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Planned courageous advocacy</w:t>
            </w:r>
          </w:p>
        </w:tc>
        <w:tc>
          <w:tcPr>
            <w:tcW w:w="6521" w:type="dxa"/>
            <w:gridSpan w:val="3"/>
          </w:tcPr>
          <w:p w14:paraId="67446BA1" w14:textId="77777777" w:rsidR="00364080" w:rsidRPr="00932FE0" w:rsidRDefault="00364080" w:rsidP="00364080"/>
        </w:tc>
      </w:tr>
      <w:tr w:rsidR="00364080" w14:paraId="4A10A96C" w14:textId="77777777" w:rsidTr="00364080">
        <w:trPr>
          <w:trHeight w:val="424"/>
        </w:trPr>
        <w:tc>
          <w:tcPr>
            <w:tcW w:w="3005" w:type="dxa"/>
            <w:shd w:val="clear" w:color="auto" w:fill="E7E6E6" w:themeFill="background2"/>
            <w:vAlign w:val="center"/>
          </w:tcPr>
          <w:p w14:paraId="632FC81B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History</w:t>
            </w:r>
          </w:p>
        </w:tc>
        <w:tc>
          <w:tcPr>
            <w:tcW w:w="3005" w:type="dxa"/>
            <w:gridSpan w:val="3"/>
            <w:shd w:val="clear" w:color="auto" w:fill="E7E6E6" w:themeFill="background2"/>
            <w:vAlign w:val="center"/>
          </w:tcPr>
          <w:p w14:paraId="3B1CA001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Geography</w:t>
            </w:r>
          </w:p>
        </w:tc>
        <w:tc>
          <w:tcPr>
            <w:tcW w:w="3908" w:type="dxa"/>
            <w:shd w:val="clear" w:color="auto" w:fill="E7E6E6" w:themeFill="background2"/>
            <w:vAlign w:val="center"/>
          </w:tcPr>
          <w:p w14:paraId="54332B4A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RE</w:t>
            </w:r>
          </w:p>
        </w:tc>
      </w:tr>
      <w:tr w:rsidR="00364080" w14:paraId="07365A6F" w14:textId="77777777" w:rsidTr="00364080">
        <w:tc>
          <w:tcPr>
            <w:tcW w:w="3005" w:type="dxa"/>
          </w:tcPr>
          <w:p w14:paraId="7C407184" w14:textId="77777777" w:rsidR="00364080" w:rsidRDefault="00364080" w:rsidP="00364080">
            <w:r w:rsidRPr="00932FE0">
              <w:t>The Maya civilisation</w:t>
            </w:r>
          </w:p>
          <w:p w14:paraId="4F4FDAA0" w14:textId="77777777" w:rsidR="00364080" w:rsidRDefault="00364080" w:rsidP="00364080">
            <w:r>
              <w:t>How did the landscape affect trade?</w:t>
            </w:r>
          </w:p>
          <w:p w14:paraId="458307C3" w14:textId="77777777" w:rsidR="00364080" w:rsidRDefault="00364080" w:rsidP="00364080">
            <w:r>
              <w:t xml:space="preserve">How did settlers thrive in the rainforest? </w:t>
            </w:r>
          </w:p>
          <w:p w14:paraId="4ECDA34C" w14:textId="77777777" w:rsidR="00364080" w:rsidRDefault="00364080" w:rsidP="00364080">
            <w:r>
              <w:t>Ruins and city-states</w:t>
            </w:r>
          </w:p>
          <w:p w14:paraId="41FE842F" w14:textId="77777777" w:rsidR="00364080" w:rsidRDefault="00364080" w:rsidP="00364080">
            <w:r>
              <w:t>Frederick Catherwood (explorer)</w:t>
            </w:r>
          </w:p>
          <w:p w14:paraId="5C21D64A" w14:textId="77777777" w:rsidR="00364080" w:rsidRDefault="00364080" w:rsidP="00364080">
            <w:r>
              <w:t>Importance of maize and football.</w:t>
            </w:r>
          </w:p>
          <w:p w14:paraId="1926BF35" w14:textId="77777777" w:rsidR="00364080" w:rsidRDefault="00364080" w:rsidP="00364080">
            <w:r>
              <w:t>Who was Pakal the Great?</w:t>
            </w:r>
          </w:p>
          <w:p w14:paraId="7E82246C" w14:textId="77777777" w:rsidR="00364080" w:rsidRPr="00932FE0" w:rsidRDefault="00364080" w:rsidP="00364080">
            <w:r>
              <w:t xml:space="preserve">Mayan number and letter systems </w:t>
            </w:r>
            <w:r w:rsidRPr="00932FE0">
              <w:t xml:space="preserve"> </w:t>
            </w:r>
          </w:p>
        </w:tc>
        <w:tc>
          <w:tcPr>
            <w:tcW w:w="3005" w:type="dxa"/>
            <w:gridSpan w:val="3"/>
          </w:tcPr>
          <w:p w14:paraId="61BC5112" w14:textId="77777777" w:rsidR="00364080" w:rsidRPr="00932FE0" w:rsidRDefault="00364080" w:rsidP="00364080">
            <w:r>
              <w:t xml:space="preserve">North and </w:t>
            </w:r>
            <w:r w:rsidRPr="00932FE0">
              <w:t>South American Countries</w:t>
            </w:r>
          </w:p>
          <w:p w14:paraId="107F19E6" w14:textId="77777777" w:rsidR="00364080" w:rsidRPr="00932FE0" w:rsidRDefault="00364080" w:rsidP="00364080">
            <w:r w:rsidRPr="00932FE0">
              <w:t xml:space="preserve">Name and locate further countries </w:t>
            </w:r>
            <w:r>
              <w:t xml:space="preserve">in </w:t>
            </w:r>
            <w:r w:rsidRPr="00932FE0">
              <w:t>North and South America.</w:t>
            </w:r>
          </w:p>
          <w:p w14:paraId="771157C8" w14:textId="77777777" w:rsidR="00364080" w:rsidRPr="00932FE0" w:rsidRDefault="00364080" w:rsidP="00364080">
            <w:r w:rsidRPr="00932FE0">
              <w:t>Describe environmental regions, key physical and human characteristics and major cities within the countries studied.</w:t>
            </w:r>
          </w:p>
          <w:p w14:paraId="6F617B94" w14:textId="77777777" w:rsidR="00364080" w:rsidRPr="00932FE0" w:rsidRDefault="00364080" w:rsidP="00364080">
            <w:r w:rsidRPr="00932FE0">
              <w:t>Identify the position and significance of latitude and longitude.</w:t>
            </w:r>
          </w:p>
          <w:p w14:paraId="09CEDA93" w14:textId="77777777" w:rsidR="00364080" w:rsidRPr="00932FE0" w:rsidRDefault="00364080" w:rsidP="00364080"/>
        </w:tc>
        <w:tc>
          <w:tcPr>
            <w:tcW w:w="3908" w:type="dxa"/>
          </w:tcPr>
          <w:p w14:paraId="5FA3EBFA" w14:textId="77777777" w:rsidR="00364080" w:rsidRPr="00932FE0" w:rsidRDefault="00364080" w:rsidP="00364080">
            <w:pPr>
              <w:pStyle w:val="NormalWeb"/>
              <w:shd w:val="clear" w:color="auto" w:fill="FFFFFF"/>
              <w:spacing w:after="0" w:afterAutospacing="0" w:line="276" w:lineRule="auto"/>
              <w:rPr>
                <w:rFonts w:ascii="SassoonPrimaryInfant" w:eastAsiaTheme="minorHAnsi" w:hAnsi="SassoonPrimaryInfant" w:cstheme="minorBidi"/>
                <w:sz w:val="22"/>
                <w:szCs w:val="22"/>
                <w:lang w:eastAsia="en-US"/>
              </w:rPr>
            </w:pPr>
            <w:r w:rsidRPr="00932FE0">
              <w:rPr>
                <w:rFonts w:ascii="SassoonPrimaryInfant" w:eastAsiaTheme="minorHAnsi" w:hAnsi="SassoonPrimaryInfant" w:cstheme="minorBidi"/>
                <w:sz w:val="22"/>
                <w:szCs w:val="22"/>
                <w:lang w:eastAsia="en-US"/>
              </w:rPr>
              <w:t xml:space="preserve">Term 1 - Hinduism </w:t>
            </w:r>
          </w:p>
          <w:p w14:paraId="2EA0C6F7" w14:textId="77777777" w:rsidR="00364080" w:rsidRPr="00932FE0" w:rsidRDefault="00364080" w:rsidP="00364080">
            <w:r w:rsidRPr="00932FE0">
              <w:t>What is the best way for a Hindu to show commitment to God?</w:t>
            </w:r>
          </w:p>
          <w:p w14:paraId="68FDAFD8" w14:textId="77777777" w:rsidR="00364080" w:rsidRPr="00932FE0" w:rsidRDefault="00364080" w:rsidP="00364080"/>
          <w:p w14:paraId="674FE18F" w14:textId="77777777" w:rsidR="00364080" w:rsidRPr="00932FE0" w:rsidRDefault="00364080" w:rsidP="00364080">
            <w:r w:rsidRPr="00932FE0">
              <w:t>Term 2 - Christianity</w:t>
            </w:r>
          </w:p>
          <w:p w14:paraId="7E8D20F5" w14:textId="77777777" w:rsidR="00364080" w:rsidRPr="00932FE0" w:rsidRDefault="00364080" w:rsidP="00364080">
            <w:r w:rsidRPr="00932FE0">
              <w:t>Incarnation – Was Jesus the Messiah?</w:t>
            </w:r>
          </w:p>
        </w:tc>
      </w:tr>
      <w:tr w:rsidR="00364080" w14:paraId="356BA423" w14:textId="77777777" w:rsidTr="00364080">
        <w:trPr>
          <w:trHeight w:val="321"/>
        </w:trPr>
        <w:tc>
          <w:tcPr>
            <w:tcW w:w="4959" w:type="dxa"/>
            <w:gridSpan w:val="3"/>
            <w:shd w:val="clear" w:color="auto" w:fill="E7E6E6" w:themeFill="background2"/>
            <w:vAlign w:val="center"/>
          </w:tcPr>
          <w:p w14:paraId="4B37F884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English Texts</w:t>
            </w:r>
          </w:p>
        </w:tc>
        <w:tc>
          <w:tcPr>
            <w:tcW w:w="4959" w:type="dxa"/>
            <w:gridSpan w:val="2"/>
            <w:shd w:val="clear" w:color="auto" w:fill="E7E6E6" w:themeFill="background2"/>
            <w:vAlign w:val="center"/>
          </w:tcPr>
          <w:p w14:paraId="3D45AF87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  <w:sz w:val="20"/>
              </w:rPr>
              <w:t xml:space="preserve">Class reader </w:t>
            </w:r>
          </w:p>
        </w:tc>
      </w:tr>
      <w:tr w:rsidR="00364080" w14:paraId="0DAF3B3B" w14:textId="77777777" w:rsidTr="00364080">
        <w:tc>
          <w:tcPr>
            <w:tcW w:w="4959" w:type="dxa"/>
            <w:gridSpan w:val="3"/>
          </w:tcPr>
          <w:p w14:paraId="7D84A13C" w14:textId="77777777" w:rsidR="00364080" w:rsidRPr="00932FE0" w:rsidRDefault="00364080" w:rsidP="00364080">
            <w:r w:rsidRPr="00932FE0">
              <w:t>Term 1:</w:t>
            </w:r>
          </w:p>
          <w:p w14:paraId="642A88C9" w14:textId="77777777" w:rsidR="00364080" w:rsidRPr="00932FE0" w:rsidRDefault="00364080" w:rsidP="00364080">
            <w:r w:rsidRPr="00932FE0">
              <w:t xml:space="preserve">Hero Twins – a Maya folk story (narrative) </w:t>
            </w:r>
          </w:p>
          <w:p w14:paraId="4ECE68F3" w14:textId="77777777" w:rsidR="00364080" w:rsidRPr="00932FE0" w:rsidRDefault="00364080" w:rsidP="00364080">
            <w:r w:rsidRPr="00932FE0">
              <w:t>Grimm Tales for Young and Old by Phillip Pullman (narrative) LT</w:t>
            </w:r>
          </w:p>
          <w:p w14:paraId="5F9D1BA0" w14:textId="77777777" w:rsidR="00364080" w:rsidRPr="00932FE0" w:rsidRDefault="00364080" w:rsidP="00364080"/>
          <w:p w14:paraId="2939B1CD" w14:textId="77777777" w:rsidR="00364080" w:rsidRPr="00932FE0" w:rsidRDefault="00364080" w:rsidP="00364080">
            <w:r w:rsidRPr="00932FE0">
              <w:t xml:space="preserve">Term 2: </w:t>
            </w:r>
          </w:p>
          <w:p w14:paraId="2566D5CC" w14:textId="77777777" w:rsidR="00364080" w:rsidRPr="00932FE0" w:rsidRDefault="00364080" w:rsidP="00364080">
            <w:r w:rsidRPr="00932FE0">
              <w:t>Rain Player by David Wisniewsk (analytical essay) LT</w:t>
            </w:r>
          </w:p>
          <w:p w14:paraId="7524C228" w14:textId="77777777" w:rsidR="00364080" w:rsidRPr="00932FE0" w:rsidRDefault="00364080" w:rsidP="00364080">
            <w:r w:rsidRPr="00932FE0">
              <w:t xml:space="preserve">The Island by Armin Greder (prequel narrative) </w:t>
            </w:r>
          </w:p>
          <w:p w14:paraId="1E396A93" w14:textId="77777777" w:rsidR="00364080" w:rsidRPr="00932FE0" w:rsidRDefault="00364080" w:rsidP="00364080"/>
        </w:tc>
        <w:tc>
          <w:tcPr>
            <w:tcW w:w="4959" w:type="dxa"/>
            <w:gridSpan w:val="2"/>
          </w:tcPr>
          <w:p w14:paraId="1BBA4E90" w14:textId="77777777" w:rsidR="00364080" w:rsidRDefault="00364080" w:rsidP="00364080">
            <w:r w:rsidRPr="00932FE0">
              <w:t>Kick by Mitch Johnson</w:t>
            </w:r>
          </w:p>
          <w:p w14:paraId="5564B6E3" w14:textId="77777777" w:rsidR="00364080" w:rsidRDefault="00364080" w:rsidP="00364080"/>
          <w:p w14:paraId="13C914BC" w14:textId="77777777" w:rsidR="00364080" w:rsidRDefault="00364080" w:rsidP="00364080">
            <w:r>
              <w:t xml:space="preserve">Group reader: Kensuke’s Kingdom by Michael Morpurgo </w:t>
            </w:r>
          </w:p>
          <w:p w14:paraId="242D23D9" w14:textId="77777777" w:rsidR="00364080" w:rsidRDefault="00364080" w:rsidP="00364080"/>
          <w:p w14:paraId="72C51478" w14:textId="77777777" w:rsidR="00364080" w:rsidRPr="00932FE0" w:rsidRDefault="00364080" w:rsidP="00364080">
            <w:r>
              <w:t xml:space="preserve">Guided reading texts: Friend or Foe by Michael Morpurgo, The Garden of Lost Secrets by A.M Howell </w:t>
            </w:r>
          </w:p>
        </w:tc>
      </w:tr>
      <w:tr w:rsidR="00364080" w14:paraId="40D7C724" w14:textId="77777777" w:rsidTr="00364080">
        <w:tc>
          <w:tcPr>
            <w:tcW w:w="3005" w:type="dxa"/>
            <w:shd w:val="clear" w:color="auto" w:fill="E7E6E6" w:themeFill="background2"/>
          </w:tcPr>
          <w:p w14:paraId="167FEED3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Art and DT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44F9C475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Music</w:t>
            </w:r>
          </w:p>
        </w:tc>
        <w:tc>
          <w:tcPr>
            <w:tcW w:w="3908" w:type="dxa"/>
            <w:shd w:val="clear" w:color="auto" w:fill="E7E6E6" w:themeFill="background2"/>
          </w:tcPr>
          <w:p w14:paraId="3CF291FF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Values</w:t>
            </w:r>
          </w:p>
        </w:tc>
      </w:tr>
      <w:tr w:rsidR="00364080" w14:paraId="4200CE17" w14:textId="77777777" w:rsidTr="00364080">
        <w:tc>
          <w:tcPr>
            <w:tcW w:w="3005" w:type="dxa"/>
          </w:tcPr>
          <w:p w14:paraId="30FF924F" w14:textId="77777777" w:rsidR="00364080" w:rsidRDefault="00364080" w:rsidP="00364080">
            <w:r>
              <w:t>Mayan Mask</w:t>
            </w:r>
          </w:p>
          <w:p w14:paraId="579CBF8F" w14:textId="77777777" w:rsidR="00364080" w:rsidRDefault="00364080" w:rsidP="00364080">
            <w:r>
              <w:t>Day of the Dead plates</w:t>
            </w:r>
          </w:p>
          <w:p w14:paraId="336DA924" w14:textId="77777777" w:rsidR="00364080" w:rsidRDefault="00364080" w:rsidP="00364080">
            <w:pPr>
              <w:spacing w:after="160" w:line="259" w:lineRule="auto"/>
            </w:pPr>
            <w:r w:rsidRPr="00C57E93">
              <w:t>Frieda Kahlo – who was she? Look at her ‘Self-Portrait with Thorn Necklace and Hummingbird’ 1940, relating it to her past and her inspiration from nature and artefacts of </w:t>
            </w:r>
            <w:hyperlink r:id="rId4" w:history="1">
              <w:r w:rsidRPr="00C57E93">
                <w:t>Mexico</w:t>
              </w:r>
            </w:hyperlink>
            <w:r w:rsidRPr="00C57E93">
              <w:t>. </w:t>
            </w:r>
          </w:p>
          <w:p w14:paraId="10FE9BE7" w14:textId="77777777" w:rsidR="00364080" w:rsidRDefault="00364080" w:rsidP="00364080">
            <w:pPr>
              <w:spacing w:after="160" w:line="259" w:lineRule="auto"/>
            </w:pPr>
            <w:r>
              <w:t xml:space="preserve">DT – computer aided design and cooking and nutrition. </w:t>
            </w:r>
          </w:p>
        </w:tc>
        <w:tc>
          <w:tcPr>
            <w:tcW w:w="3005" w:type="dxa"/>
            <w:gridSpan w:val="3"/>
          </w:tcPr>
          <w:p w14:paraId="12AFADE2" w14:textId="77777777" w:rsidR="00364080" w:rsidRDefault="00364080" w:rsidP="00364080">
            <w:r>
              <w:t xml:space="preserve">Ukuleles – Term 1 </w:t>
            </w:r>
          </w:p>
          <w:p w14:paraId="78AE7D15" w14:textId="77777777" w:rsidR="00364080" w:rsidRDefault="00364080" w:rsidP="00364080">
            <w:pPr>
              <w:jc w:val="center"/>
              <w:rPr>
                <w:rFonts w:ascii="Sassoon Infant Rg" w:hAnsi="Sassoon Infant Rg"/>
                <w:color w:val="000000" w:themeColor="text1"/>
                <w:sz w:val="16"/>
                <w:szCs w:val="16"/>
              </w:rPr>
            </w:pPr>
          </w:p>
          <w:p w14:paraId="5901817E" w14:textId="77777777" w:rsidR="00364080" w:rsidRPr="00635B71" w:rsidRDefault="00364080" w:rsidP="00364080">
            <w:r w:rsidRPr="00635B71">
              <w:t>Carols – Term 2</w:t>
            </w:r>
            <w:r>
              <w:t xml:space="preserve"> </w:t>
            </w:r>
          </w:p>
          <w:p w14:paraId="29D1AA26" w14:textId="77777777" w:rsidR="00364080" w:rsidRDefault="00364080" w:rsidP="00364080"/>
        </w:tc>
        <w:tc>
          <w:tcPr>
            <w:tcW w:w="3908" w:type="dxa"/>
          </w:tcPr>
          <w:p w14:paraId="6B793271" w14:textId="77777777" w:rsidR="00364080" w:rsidRDefault="00364080" w:rsidP="00364080">
            <w:r>
              <w:t>Term 1 – Friendship</w:t>
            </w:r>
          </w:p>
          <w:p w14:paraId="23911390" w14:textId="77777777" w:rsidR="00364080" w:rsidRDefault="00364080" w:rsidP="00364080">
            <w:r>
              <w:t>Term 2 - Compassion</w:t>
            </w:r>
          </w:p>
          <w:p w14:paraId="0FA82E31" w14:textId="77777777" w:rsidR="00364080" w:rsidRDefault="00364080" w:rsidP="00364080"/>
        </w:tc>
      </w:tr>
      <w:tr w:rsidR="00364080" w14:paraId="771F73EC" w14:textId="77777777" w:rsidTr="00364080">
        <w:trPr>
          <w:trHeight w:val="328"/>
        </w:trPr>
        <w:tc>
          <w:tcPr>
            <w:tcW w:w="9918" w:type="dxa"/>
            <w:gridSpan w:val="5"/>
            <w:shd w:val="clear" w:color="auto" w:fill="E7E6E6" w:themeFill="background2"/>
          </w:tcPr>
          <w:p w14:paraId="33EF1C5A" w14:textId="77777777" w:rsidR="00364080" w:rsidRPr="007C5D14" w:rsidRDefault="00364080" w:rsidP="00364080">
            <w:pPr>
              <w:rPr>
                <w:b/>
              </w:rPr>
            </w:pPr>
            <w:r w:rsidRPr="007C5D14">
              <w:rPr>
                <w:b/>
              </w:rPr>
              <w:t>Science</w:t>
            </w:r>
          </w:p>
        </w:tc>
      </w:tr>
      <w:tr w:rsidR="00364080" w14:paraId="2AF590E0" w14:textId="77777777" w:rsidTr="00364080">
        <w:trPr>
          <w:trHeight w:val="353"/>
        </w:trPr>
        <w:tc>
          <w:tcPr>
            <w:tcW w:w="9918" w:type="dxa"/>
            <w:gridSpan w:val="5"/>
          </w:tcPr>
          <w:p w14:paraId="0CAF0CAA" w14:textId="77777777" w:rsidR="00364080" w:rsidRDefault="00364080" w:rsidP="00364080">
            <w:pPr>
              <w:rPr>
                <w:rFonts w:ascii="SassoonCRInfant" w:hAnsi="SassoonCRInfant"/>
                <w:sz w:val="20"/>
                <w:szCs w:val="20"/>
              </w:rPr>
            </w:pPr>
            <w:r w:rsidRPr="00650253">
              <w:rPr>
                <w:rFonts w:ascii="SassoonCRInfant" w:hAnsi="SassoonCRInfant"/>
                <w:sz w:val="20"/>
                <w:szCs w:val="20"/>
              </w:rPr>
              <w:t>Living Things and their Habitats</w:t>
            </w:r>
            <w:r>
              <w:rPr>
                <w:rFonts w:ascii="SassoonCRInfant" w:hAnsi="SassoonCRInfant"/>
                <w:sz w:val="20"/>
                <w:szCs w:val="20"/>
              </w:rPr>
              <w:t xml:space="preserve"> </w:t>
            </w:r>
            <w:r w:rsidRPr="00650253">
              <w:rPr>
                <w:rFonts w:ascii="SassoonCRInfant" w:hAnsi="SassoonCRInfant"/>
                <w:sz w:val="20"/>
                <w:szCs w:val="20"/>
              </w:rPr>
              <w:t xml:space="preserve">Y5 </w:t>
            </w:r>
            <w:r>
              <w:rPr>
                <w:rFonts w:ascii="SassoonCRInfant" w:hAnsi="SassoonCRInfant"/>
                <w:sz w:val="20"/>
                <w:szCs w:val="20"/>
              </w:rPr>
              <w:t>and Y6</w:t>
            </w:r>
          </w:p>
          <w:p w14:paraId="328586D6" w14:textId="77777777" w:rsidR="00364080" w:rsidRPr="00364080" w:rsidRDefault="00364080" w:rsidP="00364080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D</w:t>
            </w:r>
            <w:r w:rsidRPr="00364080">
              <w:rPr>
                <w:rFonts w:ascii="SassoonCRInfant" w:hAnsi="SassoonCRInfant"/>
                <w:sz w:val="20"/>
                <w:szCs w:val="20"/>
              </w:rPr>
              <w:t>escribe the differences in the life cycles of a mammal, an amphibian, an insect and a bird</w:t>
            </w:r>
            <w:r>
              <w:rPr>
                <w:rFonts w:ascii="SassoonCRInfant" w:hAnsi="SassoonCRInfant"/>
                <w:sz w:val="20"/>
                <w:szCs w:val="20"/>
              </w:rPr>
              <w:t>.</w:t>
            </w:r>
          </w:p>
          <w:p w14:paraId="4792989B" w14:textId="77777777" w:rsidR="00364080" w:rsidRDefault="00364080" w:rsidP="00364080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D</w:t>
            </w:r>
            <w:r w:rsidRPr="00364080">
              <w:rPr>
                <w:rFonts w:ascii="SassoonCRInfant" w:hAnsi="SassoonCRInfant"/>
                <w:sz w:val="20"/>
                <w:szCs w:val="20"/>
              </w:rPr>
              <w:t xml:space="preserve">escribe the life process of reproduction in some plants and </w:t>
            </w:r>
            <w:commentRangeStart w:id="0"/>
            <w:r w:rsidRPr="00364080">
              <w:rPr>
                <w:rFonts w:ascii="SassoonCRInfant" w:hAnsi="SassoonCRInfant"/>
                <w:sz w:val="20"/>
                <w:szCs w:val="20"/>
              </w:rPr>
              <w:t>animals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SassoonCRInfant" w:hAnsi="SassoonCRInfant"/>
                <w:sz w:val="20"/>
                <w:szCs w:val="20"/>
              </w:rPr>
              <w:t>.</w:t>
            </w:r>
          </w:p>
          <w:p w14:paraId="5DF55C7B" w14:textId="77777777" w:rsidR="00364080" w:rsidRPr="00364080" w:rsidRDefault="00364080" w:rsidP="00364080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D</w:t>
            </w:r>
            <w:r w:rsidRPr="00364080">
              <w:rPr>
                <w:rFonts w:ascii="SassoonCRInfant" w:hAnsi="SassoonCRInfant"/>
                <w:sz w:val="20"/>
                <w:szCs w:val="20"/>
              </w:rPr>
              <w:t>escribe how living things are classified into broad groups according to common observable characteristics and based on similarities and differences, including micro-organisms, plants and animals</w:t>
            </w:r>
          </w:p>
          <w:p w14:paraId="28E9C349" w14:textId="77777777" w:rsidR="00364080" w:rsidRPr="00932FE0" w:rsidRDefault="00364080" w:rsidP="00364080">
            <w:pPr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Gi</w:t>
            </w:r>
            <w:r w:rsidRPr="00364080">
              <w:rPr>
                <w:rFonts w:ascii="SassoonCRInfant" w:hAnsi="SassoonCRInfant"/>
                <w:sz w:val="20"/>
                <w:szCs w:val="20"/>
              </w:rPr>
              <w:t>ve reasons for classifying plants and animals based on specific characteristics</w:t>
            </w:r>
          </w:p>
        </w:tc>
      </w:tr>
    </w:tbl>
    <w:p w14:paraId="29C3B48C" w14:textId="77777777" w:rsidR="00D27781" w:rsidRDefault="00D27781">
      <w:bookmarkStart w:id="1" w:name="_GoBack"/>
      <w:bookmarkEnd w:id="1"/>
    </w:p>
    <w:sectPr w:rsidR="00D27781" w:rsidSect="00452C8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atalie Brown" w:date="2024-09-13T10:21:00Z" w:initials="NB">
    <w:p w14:paraId="3A45B02C" w14:textId="77777777" w:rsidR="00364080" w:rsidRDefault="00364080" w:rsidP="0036408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45B0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altName w:val="Malgun Gothic"/>
    <w:charset w:val="00"/>
    <w:family w:val="auto"/>
    <w:pitch w:val="variable"/>
    <w:sig w:usb0="800000AF" w:usb1="4000004A" w:usb2="00000010" w:usb3="00000000" w:csb0="00000001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lie Brown">
    <w15:presenceInfo w15:providerId="None" w15:userId="Natalie Br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83"/>
    <w:rsid w:val="00020C77"/>
    <w:rsid w:val="00052901"/>
    <w:rsid w:val="000E7DD3"/>
    <w:rsid w:val="0017065F"/>
    <w:rsid w:val="00175FDA"/>
    <w:rsid w:val="0021554E"/>
    <w:rsid w:val="00237F29"/>
    <w:rsid w:val="00293C40"/>
    <w:rsid w:val="002C19CD"/>
    <w:rsid w:val="002E09B0"/>
    <w:rsid w:val="00362800"/>
    <w:rsid w:val="00364080"/>
    <w:rsid w:val="00450294"/>
    <w:rsid w:val="00452C83"/>
    <w:rsid w:val="00476846"/>
    <w:rsid w:val="00476BED"/>
    <w:rsid w:val="004C20EA"/>
    <w:rsid w:val="004C676C"/>
    <w:rsid w:val="004E5A59"/>
    <w:rsid w:val="004F3F68"/>
    <w:rsid w:val="00635B71"/>
    <w:rsid w:val="00650253"/>
    <w:rsid w:val="006A1CAD"/>
    <w:rsid w:val="006C547F"/>
    <w:rsid w:val="007918B1"/>
    <w:rsid w:val="0079455F"/>
    <w:rsid w:val="007C5D14"/>
    <w:rsid w:val="007E3CA7"/>
    <w:rsid w:val="00832DD0"/>
    <w:rsid w:val="008770AD"/>
    <w:rsid w:val="0089374C"/>
    <w:rsid w:val="008B6A1D"/>
    <w:rsid w:val="008C1ABA"/>
    <w:rsid w:val="008D0587"/>
    <w:rsid w:val="008D1043"/>
    <w:rsid w:val="008D5C0E"/>
    <w:rsid w:val="00932FE0"/>
    <w:rsid w:val="00955A89"/>
    <w:rsid w:val="009B3A84"/>
    <w:rsid w:val="00A11A91"/>
    <w:rsid w:val="00AC636F"/>
    <w:rsid w:val="00AF2D5C"/>
    <w:rsid w:val="00B1673E"/>
    <w:rsid w:val="00B32038"/>
    <w:rsid w:val="00B755BA"/>
    <w:rsid w:val="00B94441"/>
    <w:rsid w:val="00BC62B3"/>
    <w:rsid w:val="00BE25D0"/>
    <w:rsid w:val="00BE42C3"/>
    <w:rsid w:val="00C14C1F"/>
    <w:rsid w:val="00C57E93"/>
    <w:rsid w:val="00D27781"/>
    <w:rsid w:val="00D8151D"/>
    <w:rsid w:val="00DE2300"/>
    <w:rsid w:val="00EC5012"/>
    <w:rsid w:val="00FB4B02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9B4D"/>
  <w15:chartTrackingRefBased/>
  <w15:docId w15:val="{AB230D70-45E8-479F-A8B6-EB6B0C36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PrimaryInfant" w:eastAsiaTheme="minorHAnsi" w:hAnsi="SassoonPrimary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2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5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64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0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hyperlink" Target="https://en.wikipedia.org/wiki/Mexi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Ilic</dc:creator>
  <cp:keywords/>
  <dc:description/>
  <cp:lastModifiedBy>Natalie Brown</cp:lastModifiedBy>
  <cp:revision>2</cp:revision>
  <cp:lastPrinted>2024-02-09T10:56:00Z</cp:lastPrinted>
  <dcterms:created xsi:type="dcterms:W3CDTF">2024-09-13T09:22:00Z</dcterms:created>
  <dcterms:modified xsi:type="dcterms:W3CDTF">2024-09-13T09:22:00Z</dcterms:modified>
</cp:coreProperties>
</file>